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8" w:type="dxa"/>
        <w:tblInd w:w="-432" w:type="dxa"/>
        <w:tblLook w:val="04A0" w:firstRow="1" w:lastRow="0" w:firstColumn="1" w:lastColumn="0" w:noHBand="0" w:noVBand="1"/>
      </w:tblPr>
      <w:tblGrid>
        <w:gridCol w:w="4590"/>
        <w:gridCol w:w="5698"/>
      </w:tblGrid>
      <w:tr w:rsidR="00D47204" w:rsidRPr="00793F9C" w:rsidTr="00130889">
        <w:trPr>
          <w:trHeight w:val="853"/>
        </w:trPr>
        <w:tc>
          <w:tcPr>
            <w:tcW w:w="4590" w:type="dxa"/>
          </w:tcPr>
          <w:p w:rsidR="00130889" w:rsidRPr="00130889" w:rsidRDefault="00D47204" w:rsidP="00130889">
            <w:pPr>
              <w:jc w:val="center"/>
              <w:rPr>
                <w:rFonts w:eastAsia="Times New Roman"/>
                <w:sz w:val="26"/>
                <w:szCs w:val="26"/>
              </w:rPr>
            </w:pPr>
            <w:r w:rsidRPr="00793F9C">
              <w:rPr>
                <w:rFonts w:eastAsia="Times New Roman"/>
                <w:sz w:val="26"/>
                <w:szCs w:val="26"/>
                <w:lang w:val="vi-VN"/>
              </w:rPr>
              <w:br w:type="page"/>
            </w:r>
            <w:r w:rsidR="00130889" w:rsidRPr="00130889">
              <w:rPr>
                <w:rFonts w:eastAsia="Times New Roman"/>
                <w:sz w:val="26"/>
                <w:szCs w:val="26"/>
              </w:rPr>
              <w:t>TỔNG CÔNG TY SONADEZI</w:t>
            </w:r>
          </w:p>
          <w:p w:rsidR="00130889" w:rsidRPr="00130889" w:rsidRDefault="00130889" w:rsidP="00130889">
            <w:pPr>
              <w:jc w:val="center"/>
              <w:rPr>
                <w:rFonts w:eastAsia="Times New Roman"/>
                <w:b/>
                <w:sz w:val="26"/>
                <w:szCs w:val="26"/>
              </w:rPr>
            </w:pPr>
            <w:r w:rsidRPr="00130889">
              <w:rPr>
                <w:rFonts w:eastAsia="Times New Roman"/>
                <w:b/>
                <w:sz w:val="26"/>
                <w:szCs w:val="26"/>
              </w:rPr>
              <w:t>CÔNG TY CP SONADEZI AN BÌNH</w:t>
            </w:r>
          </w:p>
          <w:p w:rsidR="00D47204" w:rsidRPr="00793F9C" w:rsidRDefault="00F408CB" w:rsidP="00DB1C23">
            <w:pPr>
              <w:tabs>
                <w:tab w:val="center" w:pos="6890"/>
              </w:tabs>
              <w:jc w:val="center"/>
              <w:rPr>
                <w:rFonts w:eastAsia="Times New Roman"/>
                <w:sz w:val="26"/>
                <w:szCs w:val="26"/>
              </w:rPr>
            </w:pPr>
            <w:r>
              <w:rPr>
                <w:rFonts w:eastAsia="Times New Roman"/>
                <w:noProof/>
                <w:sz w:val="24"/>
                <w:szCs w:val="24"/>
              </w:rPr>
              <w:pict>
                <v:line id="Straight Connector 3" o:spid="_x0000_s1026" style="position:absolute;left:0;text-align:left;z-index:251660288;visibility:visible;mso-wrap-distance-top:-3e-5mm;mso-wrap-distance-bottom:-3e-5mm" from="70.35pt,2.45pt" to="148.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"/>
              </w:pict>
            </w:r>
            <w:r>
              <w:rPr>
                <w:rFonts w:eastAsia="Times New Roman"/>
                <w:noProof/>
                <w:sz w:val="24"/>
                <w:szCs w:val="24"/>
              </w:rPr>
              <w:pict>
                <v:line id="_x0000_s1029" style="position:absolute;left:0;text-align:left;z-index:251663360;visibility:visible;mso-wrap-distance-top:-3e-5mm;mso-wrap-distance-bottom:-3e-5mm" from="-260.85pt,2.45pt" to="-182.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"/>
              </w:pict>
            </w:r>
          </w:p>
          <w:p w:rsidR="00D47204" w:rsidRPr="00793F9C" w:rsidRDefault="00D47204" w:rsidP="00130889">
            <w:pPr>
              <w:jc w:val="center"/>
              <w:rPr>
                <w:rFonts w:eastAsia="Times New Roman"/>
                <w:sz w:val="10"/>
                <w:szCs w:val="26"/>
              </w:rPr>
            </w:pPr>
          </w:p>
        </w:tc>
        <w:tc>
          <w:tcPr>
            <w:tcW w:w="5698" w:type="dxa"/>
          </w:tcPr>
          <w:p w:rsidR="00D47204" w:rsidRPr="00793F9C" w:rsidRDefault="00D47204" w:rsidP="00DB1C23">
            <w:pPr>
              <w:tabs>
                <w:tab w:val="center" w:pos="1820"/>
                <w:tab w:val="center" w:pos="6890"/>
              </w:tabs>
              <w:jc w:val="center"/>
              <w:rPr>
                <w:rFonts w:eastAsia="Times New Roman"/>
                <w:b/>
                <w:sz w:val="26"/>
                <w:szCs w:val="26"/>
              </w:rPr>
            </w:pPr>
            <w:r w:rsidRPr="00793F9C">
              <w:rPr>
                <w:rFonts w:eastAsia="Times New Roman"/>
                <w:b/>
                <w:sz w:val="26"/>
                <w:szCs w:val="26"/>
              </w:rPr>
              <w:t>CỘNG HÒA XÃ HỘI CHỦ NGHĨA VIỆT NAM</w:t>
            </w:r>
          </w:p>
          <w:p w:rsidR="00D47204" w:rsidRPr="00793F9C" w:rsidRDefault="00F408CB" w:rsidP="00DB1C23">
            <w:pPr>
              <w:jc w:val="center"/>
              <w:rPr>
                <w:rFonts w:eastAsia="Times New Roman"/>
                <w:sz w:val="26"/>
                <w:szCs w:val="26"/>
              </w:rPr>
            </w:pPr>
            <w:r>
              <w:rPr>
                <w:rFonts w:eastAsia="Times New Roman"/>
                <w:noProof/>
                <w:sz w:val="24"/>
                <w:szCs w:val="24"/>
              </w:rPr>
              <w:pict>
                <v:line id="Straight Connector 4" o:spid="_x0000_s1027" style="position:absolute;left:0;text-align:left;z-index:251659264;visibility:visible;mso-wrap-distance-top:-3e-5mm;mso-wrap-distance-bottom:-3e-5mm;mso-position-horizontal:center" from="0,17pt" to="161.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aBs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"/>
              </w:pict>
            </w:r>
            <w:r w:rsidR="00D47204" w:rsidRPr="00793F9C">
              <w:rPr>
                <w:rFonts w:eastAsia="Times New Roman"/>
                <w:b/>
                <w:sz w:val="26"/>
                <w:szCs w:val="26"/>
              </w:rPr>
              <w:t>Độc lập – Tự do – Hạnh phúc</w:t>
            </w:r>
          </w:p>
        </w:tc>
      </w:tr>
      <w:tr w:rsidR="00D47204" w:rsidRPr="00793F9C" w:rsidTr="00130889">
        <w:tc>
          <w:tcPr>
            <w:tcW w:w="4590" w:type="dxa"/>
          </w:tcPr>
          <w:p w:rsidR="00D47204" w:rsidRPr="00E44E04" w:rsidRDefault="00D47204" w:rsidP="00130889">
            <w:pPr>
              <w:spacing w:before="60"/>
              <w:ind w:right="-215"/>
              <w:jc w:val="center"/>
              <w:rPr>
                <w:rFonts w:eastAsia="Times New Roman" w:cs="Arial"/>
                <w:sz w:val="26"/>
                <w:szCs w:val="22"/>
                <w:lang w:val="vi-VN"/>
              </w:rPr>
            </w:pPr>
            <w:r w:rsidRPr="00E44E04">
              <w:rPr>
                <w:rFonts w:eastAsia="Times New Roman" w:cs="Arial"/>
                <w:sz w:val="26"/>
                <w:szCs w:val="22"/>
                <w:lang w:val="vi-VN"/>
              </w:rPr>
              <w:t>Số:         /</w:t>
            </w:r>
            <w:r w:rsidR="00332FBF" w:rsidRPr="00332FBF">
              <w:rPr>
                <w:rFonts w:eastAsia="Times New Roman" w:cs="Arial"/>
                <w:sz w:val="26"/>
                <w:szCs w:val="22"/>
                <w:lang w:val="vi-VN"/>
              </w:rPr>
              <w:t>TTr-SZ</w:t>
            </w:r>
            <w:r w:rsidR="00130889">
              <w:rPr>
                <w:rFonts w:eastAsia="Times New Roman" w:cs="Arial"/>
                <w:sz w:val="26"/>
                <w:szCs w:val="22"/>
              </w:rPr>
              <w:t>A</w:t>
            </w:r>
            <w:r w:rsidR="00130889">
              <w:rPr>
                <w:rFonts w:eastAsia="Times New Roman" w:cs="Arial"/>
                <w:sz w:val="26"/>
                <w:szCs w:val="22"/>
                <w:lang w:val="vi-VN"/>
              </w:rPr>
              <w:t>-</w:t>
            </w:r>
            <w:r w:rsidR="00332FBF" w:rsidRPr="00332FBF">
              <w:rPr>
                <w:rFonts w:eastAsia="Times New Roman" w:cs="Arial"/>
                <w:sz w:val="26"/>
                <w:szCs w:val="22"/>
                <w:lang w:val="vi-VN"/>
              </w:rPr>
              <w:t>TH</w:t>
            </w:r>
          </w:p>
        </w:tc>
        <w:tc>
          <w:tcPr>
            <w:tcW w:w="5698" w:type="dxa"/>
          </w:tcPr>
          <w:p w:rsidR="00D47204" w:rsidRPr="00793F9C" w:rsidRDefault="00D47204" w:rsidP="00130889">
            <w:pPr>
              <w:spacing w:before="60"/>
              <w:ind w:right="62"/>
              <w:jc w:val="center"/>
              <w:rPr>
                <w:rFonts w:eastAsia="Times New Roman"/>
                <w:sz w:val="26"/>
                <w:szCs w:val="26"/>
              </w:rPr>
            </w:pPr>
            <w:r w:rsidRPr="00793F9C">
              <w:rPr>
                <w:rFonts w:eastAsia="Times New Roman"/>
                <w:i/>
                <w:sz w:val="26"/>
                <w:szCs w:val="26"/>
              </w:rPr>
              <w:t>Đồng N</w:t>
            </w:r>
            <w:r w:rsidR="00312CE1">
              <w:rPr>
                <w:rFonts w:eastAsia="Times New Roman"/>
                <w:i/>
                <w:sz w:val="26"/>
                <w:szCs w:val="26"/>
              </w:rPr>
              <w:t xml:space="preserve">ai, ngày </w:t>
            </w:r>
            <w:r w:rsidR="00A97B81">
              <w:rPr>
                <w:rFonts w:eastAsia="Times New Roman"/>
                <w:i/>
                <w:sz w:val="26"/>
                <w:szCs w:val="26"/>
              </w:rPr>
              <w:t>1</w:t>
            </w:r>
            <w:r w:rsidR="00130889">
              <w:rPr>
                <w:rFonts w:eastAsia="Times New Roman"/>
                <w:i/>
                <w:sz w:val="26"/>
                <w:szCs w:val="26"/>
              </w:rPr>
              <w:t xml:space="preserve">7 </w:t>
            </w:r>
            <w:r w:rsidR="00BA08E8">
              <w:rPr>
                <w:rFonts w:eastAsia="Times New Roman"/>
                <w:i/>
                <w:sz w:val="26"/>
                <w:szCs w:val="26"/>
              </w:rPr>
              <w:t xml:space="preserve">tháng 4 </w:t>
            </w:r>
            <w:r w:rsidR="00312CE1">
              <w:rPr>
                <w:rFonts w:eastAsia="Times New Roman"/>
                <w:i/>
                <w:sz w:val="26"/>
                <w:szCs w:val="26"/>
              </w:rPr>
              <w:t>năm 201</w:t>
            </w:r>
            <w:r w:rsidR="00A97B81">
              <w:rPr>
                <w:rFonts w:eastAsia="Times New Roman"/>
                <w:i/>
                <w:sz w:val="26"/>
                <w:szCs w:val="26"/>
              </w:rPr>
              <w:t>8</w:t>
            </w:r>
          </w:p>
        </w:tc>
      </w:tr>
      <w:tr w:rsidR="00D47204" w:rsidRPr="00793F9C" w:rsidTr="00130889">
        <w:trPr>
          <w:trHeight w:val="72"/>
        </w:trPr>
        <w:tc>
          <w:tcPr>
            <w:tcW w:w="4590" w:type="dxa"/>
          </w:tcPr>
          <w:p w:rsidR="00D47204" w:rsidRPr="000C5662" w:rsidRDefault="00D47204" w:rsidP="00DB1C23">
            <w:pPr>
              <w:tabs>
                <w:tab w:val="center" w:pos="1820"/>
                <w:tab w:val="center" w:pos="6890"/>
              </w:tabs>
              <w:spacing w:before="60"/>
              <w:ind w:left="176" w:right="106"/>
              <w:jc w:val="center"/>
              <w:rPr>
                <w:rFonts w:eastAsia="Times New Roman" w:cs="Arial"/>
                <w:sz w:val="24"/>
                <w:szCs w:val="22"/>
              </w:rPr>
            </w:pPr>
          </w:p>
        </w:tc>
        <w:tc>
          <w:tcPr>
            <w:tcW w:w="5698" w:type="dxa"/>
          </w:tcPr>
          <w:p w:rsidR="00D47204" w:rsidRPr="00793F9C" w:rsidRDefault="00D47204" w:rsidP="00DB1C23">
            <w:pPr>
              <w:spacing w:before="60"/>
              <w:ind w:right="256"/>
              <w:jc w:val="right"/>
              <w:rPr>
                <w:rFonts w:eastAsia="Times New Roman"/>
                <w:i/>
                <w:sz w:val="26"/>
                <w:szCs w:val="26"/>
              </w:rPr>
            </w:pPr>
          </w:p>
        </w:tc>
      </w:tr>
    </w:tbl>
    <w:p w:rsidR="00312CE1" w:rsidRPr="00DC21E6" w:rsidRDefault="00860E42" w:rsidP="00312CE1">
      <w:pPr>
        <w:jc w:val="center"/>
        <w:rPr>
          <w:rFonts w:eastAsia="Calibri"/>
          <w:b/>
          <w:bCs/>
          <w:szCs w:val="28"/>
        </w:rPr>
      </w:pPr>
      <w:r w:rsidRPr="00DC21E6">
        <w:rPr>
          <w:rFonts w:eastAsia="Calibri"/>
          <w:b/>
          <w:bCs/>
          <w:szCs w:val="28"/>
        </w:rPr>
        <w:t>TỜ TRÌNH</w:t>
      </w:r>
    </w:p>
    <w:p w:rsidR="00312CE1" w:rsidRDefault="00312CE1" w:rsidP="00860E42">
      <w:pPr>
        <w:jc w:val="center"/>
        <w:rPr>
          <w:rFonts w:eastAsia="Calibri"/>
          <w:b/>
          <w:bCs/>
          <w:szCs w:val="28"/>
        </w:rPr>
      </w:pPr>
      <w:r w:rsidRPr="00DC21E6">
        <w:rPr>
          <w:rFonts w:eastAsia="Calibri"/>
          <w:b/>
          <w:bCs/>
          <w:szCs w:val="28"/>
        </w:rPr>
        <w:t>V</w:t>
      </w:r>
      <w:r w:rsidR="00606B39">
        <w:rPr>
          <w:rFonts w:eastAsia="Calibri"/>
          <w:b/>
          <w:bCs/>
          <w:szCs w:val="28"/>
        </w:rPr>
        <w:t>ề việc</w:t>
      </w:r>
      <w:r w:rsidR="00130889">
        <w:rPr>
          <w:rFonts w:eastAsia="Calibri"/>
          <w:b/>
          <w:bCs/>
          <w:szCs w:val="28"/>
        </w:rPr>
        <w:t xml:space="preserve"> </w:t>
      </w:r>
      <w:r w:rsidR="0013242C">
        <w:rPr>
          <w:rFonts w:eastAsia="Calibri"/>
          <w:b/>
          <w:bCs/>
          <w:szCs w:val="28"/>
        </w:rPr>
        <w:t>sửa đổi, bổ sung Điều lệ</w:t>
      </w:r>
      <w:r w:rsidR="00A97B81">
        <w:rPr>
          <w:rFonts w:eastAsia="Calibri"/>
          <w:b/>
          <w:bCs/>
          <w:szCs w:val="28"/>
        </w:rPr>
        <w:t xml:space="preserve"> và </w:t>
      </w:r>
      <w:r w:rsidR="00A97B81" w:rsidRPr="00A97B81">
        <w:rPr>
          <w:rFonts w:eastAsia="Calibri"/>
          <w:b/>
          <w:bCs/>
          <w:szCs w:val="28"/>
        </w:rPr>
        <w:t>Quy chế nội bộ về quản trị</w:t>
      </w:r>
      <w:r w:rsidR="00130889">
        <w:rPr>
          <w:rFonts w:eastAsia="Calibri"/>
          <w:b/>
          <w:bCs/>
          <w:szCs w:val="28"/>
        </w:rPr>
        <w:t xml:space="preserve"> </w:t>
      </w:r>
      <w:r w:rsidR="00C77F8E">
        <w:rPr>
          <w:rFonts w:eastAsia="Calibri"/>
          <w:b/>
          <w:bCs/>
          <w:szCs w:val="28"/>
        </w:rPr>
        <w:t>C</w:t>
      </w:r>
      <w:r w:rsidR="00A97B81" w:rsidRPr="00A97B81">
        <w:rPr>
          <w:rFonts w:eastAsia="Calibri"/>
          <w:b/>
          <w:bCs/>
          <w:szCs w:val="28"/>
        </w:rPr>
        <w:t>ông ty</w:t>
      </w:r>
    </w:p>
    <w:p w:rsidR="007F4D38" w:rsidRPr="007F4D38" w:rsidRDefault="00F408CB" w:rsidP="00860E42">
      <w:pPr>
        <w:jc w:val="center"/>
        <w:rPr>
          <w:rFonts w:eastAsia="Calibri"/>
          <w:b/>
          <w:bCs/>
          <w:sz w:val="24"/>
          <w:szCs w:val="24"/>
          <w:vertAlign w:val="superscript"/>
        </w:rPr>
      </w:pPr>
      <w:r>
        <w:rPr>
          <w:rFonts w:eastAsia="Calibri"/>
          <w:b/>
          <w:bCs/>
          <w:noProof/>
          <w:sz w:val="24"/>
          <w:szCs w:val="24"/>
          <w:vertAlign w:val="superscript"/>
        </w:rPr>
        <w:pict>
          <v:shapetype id="_x0000_t32" coordsize="21600,21600" o:spt="32" o:oned="t" path="m,l21600,21600e" filled="f">
            <v:path arrowok="t" fillok="f" o:connecttype="none"/>
            <o:lock v:ext="edit" shapetype="t"/>
          </v:shapetype>
          <v:shape id="_x0000_s1028" type="#_x0000_t32" style="position:absolute;left:0;text-align:left;margin-left:0;margin-top:5.05pt;width:110.25pt;height:0;z-index:251661312;mso-position-horizontal:center" o:connectortype="straight"/>
        </w:pict>
      </w:r>
    </w:p>
    <w:tbl>
      <w:tblPr>
        <w:tblW w:w="6603" w:type="dxa"/>
        <w:tblInd w:w="2880" w:type="dxa"/>
        <w:tblLook w:val="0000" w:firstRow="0" w:lastRow="0" w:firstColumn="0" w:lastColumn="0" w:noHBand="0" w:noVBand="0"/>
      </w:tblPr>
      <w:tblGrid>
        <w:gridCol w:w="1746"/>
        <w:gridCol w:w="4857"/>
      </w:tblGrid>
      <w:tr w:rsidR="00D47204" w:rsidRPr="00F408CB" w:rsidTr="000C5662">
        <w:trPr>
          <w:trHeight w:val="395"/>
        </w:trPr>
        <w:tc>
          <w:tcPr>
            <w:tcW w:w="1746" w:type="dxa"/>
          </w:tcPr>
          <w:p w:rsidR="00D47204" w:rsidRPr="00F408CB" w:rsidRDefault="00D47204" w:rsidP="00564B64">
            <w:pPr>
              <w:ind w:right="-126"/>
              <w:jc w:val="right"/>
              <w:rPr>
                <w:szCs w:val="26"/>
                <w:lang w:val="vi-VN"/>
              </w:rPr>
            </w:pPr>
            <w:r w:rsidRPr="00F408CB">
              <w:rPr>
                <w:szCs w:val="26"/>
                <w:lang w:val="vi-VN"/>
              </w:rPr>
              <w:t>Kính gử</w:t>
            </w:r>
            <w:r w:rsidR="00330B3E" w:rsidRPr="00F408CB">
              <w:rPr>
                <w:szCs w:val="26"/>
                <w:lang w:val="vi-VN"/>
              </w:rPr>
              <w:t>i</w:t>
            </w:r>
            <w:r w:rsidRPr="00F408CB">
              <w:rPr>
                <w:szCs w:val="26"/>
                <w:lang w:val="vi-VN"/>
              </w:rPr>
              <w:t>:</w:t>
            </w:r>
          </w:p>
        </w:tc>
        <w:tc>
          <w:tcPr>
            <w:tcW w:w="4857" w:type="dxa"/>
          </w:tcPr>
          <w:p w:rsidR="00D47204" w:rsidRPr="00F408CB" w:rsidRDefault="00DC21E6" w:rsidP="00DC21E6">
            <w:pPr>
              <w:ind w:right="-126"/>
              <w:rPr>
                <w:szCs w:val="26"/>
              </w:rPr>
            </w:pPr>
            <w:r w:rsidRPr="00F408CB">
              <w:rPr>
                <w:szCs w:val="26"/>
                <w:lang w:val="vi-VN"/>
              </w:rPr>
              <w:t>Đại hội đồng cổ đông</w:t>
            </w:r>
          </w:p>
        </w:tc>
      </w:tr>
    </w:tbl>
    <w:p w:rsidR="00312CE1" w:rsidRDefault="00312CE1" w:rsidP="00EB448E">
      <w:pPr>
        <w:pStyle w:val="BodyText2"/>
        <w:spacing w:before="240"/>
        <w:ind w:firstLine="720"/>
        <w:rPr>
          <w:bCs/>
          <w:sz w:val="26"/>
          <w:szCs w:val="26"/>
        </w:rPr>
      </w:pPr>
      <w:r w:rsidRPr="007F4D38">
        <w:rPr>
          <w:bCs/>
          <w:sz w:val="26"/>
          <w:szCs w:val="26"/>
        </w:rPr>
        <w:t>Căn cứ Luật doanh nghiệp số 68/2014/QH13 ngày 26/11/2014;</w:t>
      </w:r>
    </w:p>
    <w:p w:rsidR="00A97B81" w:rsidRDefault="00A97B81" w:rsidP="00FB34A7">
      <w:pPr>
        <w:pStyle w:val="BodyText2"/>
        <w:ind w:firstLine="720"/>
        <w:rPr>
          <w:bCs/>
          <w:sz w:val="26"/>
          <w:szCs w:val="26"/>
        </w:rPr>
      </w:pPr>
      <w:r w:rsidRPr="007F4D38">
        <w:rPr>
          <w:bCs/>
          <w:sz w:val="26"/>
          <w:szCs w:val="26"/>
        </w:rPr>
        <w:t xml:space="preserve">Căn cứ Điều lệ của </w:t>
      </w:r>
      <w:r w:rsidR="00A7494A">
        <w:rPr>
          <w:bCs/>
          <w:sz w:val="26"/>
          <w:szCs w:val="26"/>
        </w:rPr>
        <w:t>C</w:t>
      </w:r>
      <w:r w:rsidRPr="007F4D38">
        <w:rPr>
          <w:bCs/>
          <w:sz w:val="26"/>
          <w:szCs w:val="26"/>
        </w:rPr>
        <w:t xml:space="preserve">ông ty cổ phần </w:t>
      </w:r>
      <w:r w:rsidR="00130889">
        <w:rPr>
          <w:bCs/>
          <w:sz w:val="26"/>
          <w:szCs w:val="26"/>
        </w:rPr>
        <w:t>Sonadezi An Bình</w:t>
      </w:r>
      <w:r w:rsidRPr="007F4D38">
        <w:rPr>
          <w:bCs/>
          <w:sz w:val="26"/>
          <w:szCs w:val="26"/>
        </w:rPr>
        <w:t xml:space="preserve"> đã được Đại hội đồng cổ</w:t>
      </w:r>
      <w:r>
        <w:rPr>
          <w:bCs/>
          <w:sz w:val="26"/>
          <w:szCs w:val="26"/>
        </w:rPr>
        <w:t xml:space="preserve"> đông thông qua ngày 2</w:t>
      </w:r>
      <w:r w:rsidR="00914B91">
        <w:rPr>
          <w:bCs/>
          <w:sz w:val="26"/>
          <w:szCs w:val="26"/>
        </w:rPr>
        <w:t>0</w:t>
      </w:r>
      <w:r>
        <w:rPr>
          <w:bCs/>
          <w:sz w:val="26"/>
          <w:szCs w:val="26"/>
        </w:rPr>
        <w:t>/4/201</w:t>
      </w:r>
      <w:r w:rsidR="00130889">
        <w:rPr>
          <w:bCs/>
          <w:sz w:val="26"/>
          <w:szCs w:val="26"/>
        </w:rPr>
        <w:t>6</w:t>
      </w:r>
      <w:r>
        <w:rPr>
          <w:bCs/>
          <w:sz w:val="26"/>
          <w:szCs w:val="26"/>
        </w:rPr>
        <w:t>;</w:t>
      </w:r>
    </w:p>
    <w:p w:rsidR="00F303FA" w:rsidRPr="007F4D38" w:rsidRDefault="00F303FA" w:rsidP="00FB34A7">
      <w:pPr>
        <w:pStyle w:val="BodyText2"/>
        <w:ind w:firstLine="720"/>
        <w:rPr>
          <w:bCs/>
          <w:sz w:val="26"/>
          <w:szCs w:val="26"/>
        </w:rPr>
      </w:pPr>
      <w:r>
        <w:rPr>
          <w:bCs/>
          <w:sz w:val="26"/>
          <w:szCs w:val="26"/>
        </w:rPr>
        <w:t xml:space="preserve">Căn cứ </w:t>
      </w:r>
      <w:r w:rsidR="00A97B81">
        <w:rPr>
          <w:bCs/>
          <w:sz w:val="26"/>
          <w:szCs w:val="26"/>
        </w:rPr>
        <w:t xml:space="preserve">Điều lệ mẫu và Quy chế mẫu ban hành kèm theo </w:t>
      </w:r>
      <w:r>
        <w:rPr>
          <w:bCs/>
          <w:sz w:val="26"/>
          <w:szCs w:val="26"/>
        </w:rPr>
        <w:t xml:space="preserve">Thông tư </w:t>
      </w:r>
      <w:r w:rsidR="00A97B81" w:rsidRPr="00A97B81">
        <w:rPr>
          <w:bCs/>
          <w:sz w:val="26"/>
          <w:szCs w:val="26"/>
        </w:rPr>
        <w:t>số 95/2017/TT-BTC ngày 22/09/2017 của Bộ Tài chính hướng dẫn Nghị định số 71/2017/NĐ-CP ngày 06/06/2017 của Chính phủ về việc hướng dẫn quản trị công ty áp dụng đối với công ty đại chúng</w:t>
      </w:r>
      <w:r w:rsidR="00C77F8E">
        <w:rPr>
          <w:bCs/>
          <w:sz w:val="26"/>
          <w:szCs w:val="26"/>
        </w:rPr>
        <w:t xml:space="preserve"> và Điều lệ Tổng công ty Sonadezi;</w:t>
      </w:r>
    </w:p>
    <w:p w:rsidR="00A97B81" w:rsidRDefault="00602A1B" w:rsidP="00FB34A7">
      <w:pPr>
        <w:pStyle w:val="BodyText2"/>
        <w:ind w:firstLine="720"/>
        <w:rPr>
          <w:bCs/>
          <w:sz w:val="26"/>
          <w:szCs w:val="26"/>
        </w:rPr>
      </w:pPr>
      <w:r w:rsidRPr="006B1C68">
        <w:rPr>
          <w:bCs/>
          <w:sz w:val="26"/>
          <w:szCs w:val="26"/>
        </w:rPr>
        <w:t xml:space="preserve">Hội đồng quản trị </w:t>
      </w:r>
      <w:r w:rsidR="00EB448E">
        <w:rPr>
          <w:bCs/>
          <w:sz w:val="26"/>
          <w:szCs w:val="26"/>
        </w:rPr>
        <w:t>đã</w:t>
      </w:r>
      <w:r>
        <w:rPr>
          <w:bCs/>
          <w:sz w:val="26"/>
          <w:szCs w:val="26"/>
        </w:rPr>
        <w:t xml:space="preserve"> dự thảo</w:t>
      </w:r>
      <w:r w:rsidRPr="006B1C68">
        <w:rPr>
          <w:bCs/>
          <w:sz w:val="26"/>
          <w:szCs w:val="26"/>
        </w:rPr>
        <w:t xml:space="preserve"> sửa đổi, bổ sung Điều lệ</w:t>
      </w:r>
      <w:r w:rsidR="00A97B81">
        <w:rPr>
          <w:bCs/>
          <w:sz w:val="26"/>
          <w:szCs w:val="26"/>
        </w:rPr>
        <w:t xml:space="preserve"> và dự thảo Quy chế nội bộ về quản trị </w:t>
      </w:r>
      <w:r w:rsidR="00A7494A">
        <w:rPr>
          <w:bCs/>
          <w:sz w:val="26"/>
          <w:szCs w:val="26"/>
        </w:rPr>
        <w:t>C</w:t>
      </w:r>
      <w:r w:rsidR="00A97B81">
        <w:rPr>
          <w:bCs/>
          <w:sz w:val="26"/>
          <w:szCs w:val="26"/>
        </w:rPr>
        <w:t>ông ty như sau:</w:t>
      </w:r>
    </w:p>
    <w:p w:rsidR="00FB34A7" w:rsidRPr="00FB34A7" w:rsidRDefault="00FB34A7" w:rsidP="00FB34A7">
      <w:pPr>
        <w:pStyle w:val="BodyText2"/>
        <w:ind w:firstLine="720"/>
        <w:rPr>
          <w:bCs/>
          <w:sz w:val="26"/>
          <w:szCs w:val="26"/>
        </w:rPr>
      </w:pPr>
      <w:r w:rsidRPr="00FB34A7">
        <w:rPr>
          <w:bCs/>
          <w:sz w:val="26"/>
          <w:szCs w:val="26"/>
        </w:rPr>
        <w:t>- Bố cục và nội dung cơ bản của dự thảo sửa đổi Điều lệ và Quy chế bám sát theo mẫu của Bộ Tài chính. Theo đó các nội dung tương ứng của Điều lệ hiện hành sẽ được sắp xếp, bố cục lại theo Điều lệ mẫu.</w:t>
      </w:r>
    </w:p>
    <w:p w:rsidR="00FB34A7" w:rsidRPr="00FB34A7" w:rsidRDefault="00FB34A7" w:rsidP="00FB34A7">
      <w:pPr>
        <w:pStyle w:val="BodyText2"/>
        <w:ind w:firstLine="720"/>
        <w:rPr>
          <w:bCs/>
          <w:sz w:val="26"/>
          <w:szCs w:val="26"/>
        </w:rPr>
      </w:pPr>
      <w:r w:rsidRPr="00FB34A7">
        <w:rPr>
          <w:bCs/>
          <w:sz w:val="26"/>
          <w:szCs w:val="26"/>
        </w:rPr>
        <w:t xml:space="preserve">- Các quy định về tỷ lệ, thời gian... quy định trong dự thảo sửa đổi Điều lệ </w:t>
      </w:r>
      <w:r w:rsidR="00130889">
        <w:rPr>
          <w:bCs/>
          <w:sz w:val="26"/>
          <w:szCs w:val="26"/>
        </w:rPr>
        <w:t>lấy theo Điều lệ hiện hành của C</w:t>
      </w:r>
      <w:r w:rsidRPr="00FB34A7">
        <w:rPr>
          <w:bCs/>
          <w:sz w:val="26"/>
          <w:szCs w:val="26"/>
        </w:rPr>
        <w:t xml:space="preserve">ông ty (phù hợp với Luật Doanh nghiệp và tình hình thực tế của </w:t>
      </w:r>
      <w:r w:rsidR="00130889">
        <w:rPr>
          <w:bCs/>
          <w:sz w:val="26"/>
          <w:szCs w:val="26"/>
        </w:rPr>
        <w:t>C</w:t>
      </w:r>
      <w:r w:rsidRPr="00FB34A7">
        <w:rPr>
          <w:bCs/>
          <w:sz w:val="26"/>
          <w:szCs w:val="26"/>
        </w:rPr>
        <w:t>ông ty).</w:t>
      </w:r>
    </w:p>
    <w:p w:rsidR="00FB34A7" w:rsidRDefault="00FB34A7" w:rsidP="00FB34A7">
      <w:pPr>
        <w:pStyle w:val="BodyText2"/>
        <w:ind w:firstLine="720"/>
        <w:rPr>
          <w:bCs/>
          <w:sz w:val="26"/>
          <w:szCs w:val="26"/>
        </w:rPr>
      </w:pPr>
      <w:r w:rsidRPr="00FB34A7">
        <w:rPr>
          <w:bCs/>
          <w:sz w:val="26"/>
          <w:szCs w:val="26"/>
        </w:rPr>
        <w:t>- Trong Quy chế, các nội dung đã nêu rõ trong Điều lệ sẽ được trích dẫn, không nêu trùng lắp.</w:t>
      </w:r>
    </w:p>
    <w:p w:rsidR="00EB448E" w:rsidRDefault="00EB448E" w:rsidP="00EB448E">
      <w:pPr>
        <w:pStyle w:val="BodyText2"/>
        <w:ind w:firstLine="720"/>
        <w:rPr>
          <w:bCs/>
          <w:sz w:val="26"/>
          <w:szCs w:val="26"/>
        </w:rPr>
      </w:pPr>
      <w:r w:rsidRPr="00FB34A7">
        <w:rPr>
          <w:bCs/>
          <w:sz w:val="26"/>
          <w:szCs w:val="26"/>
        </w:rPr>
        <w:t xml:space="preserve">Đính kèm dự thảo sửa đổi Điều lệ và </w:t>
      </w:r>
      <w:r>
        <w:rPr>
          <w:bCs/>
          <w:sz w:val="26"/>
          <w:szCs w:val="26"/>
        </w:rPr>
        <w:t xml:space="preserve">dự thảo </w:t>
      </w:r>
      <w:r w:rsidRPr="00FB34A7">
        <w:rPr>
          <w:bCs/>
          <w:sz w:val="26"/>
          <w:szCs w:val="26"/>
        </w:rPr>
        <w:t>Quy chế.</w:t>
      </w:r>
    </w:p>
    <w:p w:rsidR="00EB448E" w:rsidRPr="00FB34A7" w:rsidRDefault="00EB448E" w:rsidP="00FB34A7">
      <w:pPr>
        <w:pStyle w:val="BodyText2"/>
        <w:ind w:firstLine="720"/>
        <w:rPr>
          <w:bCs/>
          <w:sz w:val="26"/>
          <w:szCs w:val="26"/>
        </w:rPr>
      </w:pPr>
      <w:r w:rsidRPr="006B1C68">
        <w:rPr>
          <w:bCs/>
          <w:sz w:val="26"/>
          <w:szCs w:val="26"/>
        </w:rPr>
        <w:t xml:space="preserve">Hội đồng quản trị kính trình Đại hội đồng cổ đông xem xét thông qua </w:t>
      </w:r>
      <w:r>
        <w:rPr>
          <w:bCs/>
          <w:sz w:val="26"/>
          <w:szCs w:val="26"/>
        </w:rPr>
        <w:t>nội dung dự thảo</w:t>
      </w:r>
      <w:r w:rsidRPr="006B1C68">
        <w:rPr>
          <w:bCs/>
          <w:sz w:val="26"/>
          <w:szCs w:val="26"/>
        </w:rPr>
        <w:t xml:space="preserve"> sửa đổi, bổ sung Điều lệ</w:t>
      </w:r>
      <w:r>
        <w:rPr>
          <w:bCs/>
          <w:sz w:val="26"/>
          <w:szCs w:val="26"/>
        </w:rPr>
        <w:t xml:space="preserve"> và dự thảo Quy ch</w:t>
      </w:r>
      <w:r w:rsidR="00130889">
        <w:rPr>
          <w:bCs/>
          <w:sz w:val="26"/>
          <w:szCs w:val="26"/>
        </w:rPr>
        <w:t>ế nội bộ về quản trị C</w:t>
      </w:r>
      <w:r>
        <w:rPr>
          <w:bCs/>
          <w:sz w:val="26"/>
          <w:szCs w:val="26"/>
        </w:rPr>
        <w:t xml:space="preserve">ông ty đồng thời ủy quyền cho </w:t>
      </w:r>
      <w:r w:rsidRPr="006B1C68">
        <w:rPr>
          <w:bCs/>
          <w:sz w:val="26"/>
          <w:szCs w:val="26"/>
        </w:rPr>
        <w:t xml:space="preserve">Hội đồng quản trị </w:t>
      </w:r>
      <w:r>
        <w:rPr>
          <w:bCs/>
          <w:sz w:val="26"/>
          <w:szCs w:val="26"/>
        </w:rPr>
        <w:t xml:space="preserve">chỉnh sửa </w:t>
      </w:r>
      <w:r w:rsidRPr="006B1C68">
        <w:rPr>
          <w:bCs/>
          <w:sz w:val="26"/>
          <w:szCs w:val="26"/>
        </w:rPr>
        <w:t>Điều lệ</w:t>
      </w:r>
      <w:r>
        <w:rPr>
          <w:bCs/>
          <w:sz w:val="26"/>
          <w:szCs w:val="26"/>
        </w:rPr>
        <w:t xml:space="preserve"> và Quy chế nội bộ về quản trị </w:t>
      </w:r>
      <w:r w:rsidR="00130889">
        <w:rPr>
          <w:bCs/>
          <w:sz w:val="26"/>
          <w:szCs w:val="26"/>
        </w:rPr>
        <w:t>C</w:t>
      </w:r>
      <w:r>
        <w:rPr>
          <w:bCs/>
          <w:sz w:val="26"/>
          <w:szCs w:val="26"/>
        </w:rPr>
        <w:t>ông ty theo yêu cầu của cơ quan có thẩm quyền (nếu có).</w:t>
      </w:r>
    </w:p>
    <w:p w:rsidR="00D47204" w:rsidRPr="007F4D38" w:rsidRDefault="00D47204" w:rsidP="00FB34A7">
      <w:pPr>
        <w:pStyle w:val="BodyText2"/>
        <w:ind w:firstLine="720"/>
        <w:rPr>
          <w:bCs/>
          <w:sz w:val="26"/>
          <w:szCs w:val="26"/>
        </w:rPr>
      </w:pPr>
      <w:r w:rsidRPr="006B1C68">
        <w:rPr>
          <w:bCs/>
          <w:sz w:val="26"/>
          <w:szCs w:val="26"/>
        </w:rPr>
        <w:t>Trân trọng.</w:t>
      </w:r>
    </w:p>
    <w:p w:rsidR="00704D83" w:rsidRPr="00704D83" w:rsidRDefault="00704D83" w:rsidP="00DB1C23">
      <w:pPr>
        <w:pStyle w:val="BodyText2"/>
        <w:ind w:firstLine="720"/>
        <w:rPr>
          <w:bCs/>
          <w:sz w:val="26"/>
          <w:szCs w:val="26"/>
        </w:rPr>
      </w:pPr>
    </w:p>
    <w:tbl>
      <w:tblPr>
        <w:tblW w:w="0" w:type="auto"/>
        <w:jc w:val="center"/>
        <w:tblLook w:val="04A0" w:firstRow="1" w:lastRow="0" w:firstColumn="1" w:lastColumn="0" w:noHBand="0" w:noVBand="1"/>
      </w:tblPr>
      <w:tblGrid>
        <w:gridCol w:w="3123"/>
        <w:gridCol w:w="2406"/>
        <w:gridCol w:w="3826"/>
      </w:tblGrid>
      <w:tr w:rsidR="00D47204" w:rsidRPr="00FB4EBE" w:rsidTr="00A048FD">
        <w:trPr>
          <w:jc w:val="center"/>
        </w:trPr>
        <w:tc>
          <w:tcPr>
            <w:tcW w:w="3123" w:type="dxa"/>
            <w:shd w:val="clear" w:color="auto" w:fill="auto"/>
          </w:tcPr>
          <w:p w:rsidR="00D47204" w:rsidRPr="00FB4EBE" w:rsidRDefault="00D47204" w:rsidP="00DB1C23">
            <w:pPr>
              <w:pStyle w:val="BodyTextIndent3"/>
              <w:spacing w:after="0"/>
              <w:ind w:left="0"/>
              <w:rPr>
                <w:b/>
                <w:sz w:val="24"/>
                <w:szCs w:val="26"/>
                <w:lang w:val="vi-VN"/>
              </w:rPr>
            </w:pPr>
            <w:r w:rsidRPr="00FB4EBE">
              <w:rPr>
                <w:b/>
                <w:sz w:val="24"/>
                <w:szCs w:val="26"/>
                <w:lang w:val="vi-VN"/>
              </w:rPr>
              <w:t>Nơi nhận:</w:t>
            </w:r>
          </w:p>
          <w:p w:rsidR="008D6AC9" w:rsidRPr="008D6AC9" w:rsidRDefault="00D47204" w:rsidP="008D6AC9">
            <w:pPr>
              <w:rPr>
                <w:rFonts w:eastAsia="Times New Roman"/>
                <w:sz w:val="22"/>
                <w:szCs w:val="26"/>
                <w:lang w:val="vi-VN"/>
              </w:rPr>
            </w:pPr>
            <w:r w:rsidRPr="00FB4EBE">
              <w:rPr>
                <w:sz w:val="22"/>
                <w:szCs w:val="26"/>
                <w:lang w:val="vi-VN"/>
              </w:rPr>
              <w:t xml:space="preserve">- </w:t>
            </w:r>
            <w:r w:rsidR="008D6AC9" w:rsidRPr="008D6AC9">
              <w:rPr>
                <w:rFonts w:eastAsia="Times New Roman"/>
                <w:sz w:val="22"/>
                <w:szCs w:val="26"/>
                <w:lang w:val="vi-VN"/>
              </w:rPr>
              <w:t>ĐHĐCĐ thường niên 2018;</w:t>
            </w:r>
          </w:p>
          <w:p w:rsidR="00D47204" w:rsidRPr="00FB4EBE" w:rsidRDefault="00D47204" w:rsidP="008D6AC9">
            <w:pPr>
              <w:pStyle w:val="BodyTextIndent3"/>
              <w:spacing w:after="0"/>
              <w:ind w:left="0"/>
              <w:rPr>
                <w:sz w:val="22"/>
                <w:lang w:val="vi-VN"/>
              </w:rPr>
            </w:pPr>
            <w:r w:rsidRPr="00FB4EBE">
              <w:rPr>
                <w:sz w:val="22"/>
                <w:szCs w:val="26"/>
                <w:lang w:val="vi-VN"/>
              </w:rPr>
              <w:t>- Lưu</w:t>
            </w:r>
            <w:r w:rsidR="00F61B34">
              <w:rPr>
                <w:sz w:val="22"/>
                <w:szCs w:val="26"/>
              </w:rPr>
              <w:t>:</w:t>
            </w:r>
            <w:r w:rsidR="00130889">
              <w:rPr>
                <w:sz w:val="22"/>
                <w:szCs w:val="26"/>
                <w:lang w:val="vi-VN"/>
              </w:rPr>
              <w:t xml:space="preserve"> </w:t>
            </w:r>
            <w:r w:rsidR="008D6AC9">
              <w:rPr>
                <w:sz w:val="22"/>
                <w:szCs w:val="26"/>
              </w:rPr>
              <w:t>VT</w:t>
            </w:r>
            <w:r w:rsidR="00F408CB">
              <w:rPr>
                <w:sz w:val="22"/>
                <w:szCs w:val="26"/>
              </w:rPr>
              <w:t>, TH</w:t>
            </w:r>
            <w:bookmarkStart w:id="0" w:name="_GoBack"/>
            <w:bookmarkEnd w:id="0"/>
            <w:r w:rsidRPr="00FB4EBE">
              <w:rPr>
                <w:sz w:val="22"/>
                <w:szCs w:val="26"/>
                <w:lang w:val="vi-VN"/>
              </w:rPr>
              <w:t>.</w:t>
            </w:r>
          </w:p>
        </w:tc>
        <w:tc>
          <w:tcPr>
            <w:tcW w:w="2406" w:type="dxa"/>
            <w:shd w:val="clear" w:color="auto" w:fill="auto"/>
          </w:tcPr>
          <w:p w:rsidR="00D47204" w:rsidRPr="00FB4EBE" w:rsidRDefault="00D47204" w:rsidP="00DB1C23">
            <w:pPr>
              <w:pStyle w:val="BodyTextIndent3"/>
              <w:spacing w:after="0"/>
              <w:ind w:left="0"/>
              <w:jc w:val="center"/>
              <w:rPr>
                <w:b/>
                <w:sz w:val="26"/>
                <w:lang w:val="vi-VN"/>
              </w:rPr>
            </w:pPr>
          </w:p>
        </w:tc>
        <w:tc>
          <w:tcPr>
            <w:tcW w:w="3826" w:type="dxa"/>
          </w:tcPr>
          <w:p w:rsidR="000C5662" w:rsidRPr="00A048FD" w:rsidRDefault="00DC3BEB" w:rsidP="003B3C35">
            <w:pPr>
              <w:pStyle w:val="BodyTextIndent3"/>
              <w:spacing w:after="0"/>
              <w:ind w:left="0"/>
              <w:jc w:val="center"/>
              <w:rPr>
                <w:b/>
                <w:sz w:val="28"/>
                <w:szCs w:val="28"/>
              </w:rPr>
            </w:pPr>
            <w:r w:rsidRPr="00A048FD">
              <w:rPr>
                <w:b/>
                <w:sz w:val="28"/>
                <w:szCs w:val="28"/>
              </w:rPr>
              <w:t>TM. HỘI ĐỒNG QUẢN TRỊ</w:t>
            </w:r>
          </w:p>
          <w:p w:rsidR="00DC3BEB" w:rsidRPr="00A048FD" w:rsidRDefault="00DC3BEB" w:rsidP="003B3C35">
            <w:pPr>
              <w:pStyle w:val="BodyTextIndent3"/>
              <w:spacing w:after="0"/>
              <w:ind w:left="0"/>
              <w:jc w:val="center"/>
              <w:rPr>
                <w:b/>
                <w:sz w:val="28"/>
                <w:szCs w:val="28"/>
              </w:rPr>
            </w:pPr>
            <w:r w:rsidRPr="00A048FD">
              <w:rPr>
                <w:b/>
                <w:sz w:val="28"/>
                <w:szCs w:val="28"/>
              </w:rPr>
              <w:t>CHỦ TỊCH</w:t>
            </w:r>
          </w:p>
          <w:p w:rsidR="00DC3BEB" w:rsidRPr="00A048FD" w:rsidRDefault="00DC3BEB" w:rsidP="003B3C35">
            <w:pPr>
              <w:pStyle w:val="BodyTextIndent3"/>
              <w:spacing w:after="0"/>
              <w:ind w:left="0"/>
              <w:jc w:val="center"/>
              <w:rPr>
                <w:b/>
                <w:sz w:val="28"/>
                <w:szCs w:val="28"/>
              </w:rPr>
            </w:pPr>
          </w:p>
          <w:p w:rsidR="00DC3BEB" w:rsidRPr="00A048FD" w:rsidRDefault="00DC3BEB" w:rsidP="003B3C35">
            <w:pPr>
              <w:pStyle w:val="BodyTextIndent3"/>
              <w:spacing w:after="0"/>
              <w:ind w:left="0"/>
              <w:jc w:val="center"/>
              <w:rPr>
                <w:b/>
                <w:sz w:val="28"/>
                <w:szCs w:val="28"/>
              </w:rPr>
            </w:pPr>
          </w:p>
          <w:p w:rsidR="00DC3BEB" w:rsidRPr="00A048FD" w:rsidRDefault="00DC3BEB" w:rsidP="00130889">
            <w:pPr>
              <w:pStyle w:val="BodyTextIndent3"/>
              <w:spacing w:after="0"/>
              <w:ind w:left="0"/>
              <w:rPr>
                <w:b/>
                <w:sz w:val="28"/>
                <w:szCs w:val="28"/>
              </w:rPr>
            </w:pPr>
          </w:p>
          <w:p w:rsidR="00DC3BEB" w:rsidRPr="00A048FD" w:rsidRDefault="00DC3BEB" w:rsidP="003B3C35">
            <w:pPr>
              <w:pStyle w:val="BodyTextIndent3"/>
              <w:spacing w:after="0"/>
              <w:ind w:left="0"/>
              <w:jc w:val="center"/>
              <w:rPr>
                <w:b/>
                <w:sz w:val="28"/>
                <w:szCs w:val="28"/>
              </w:rPr>
            </w:pPr>
          </w:p>
          <w:p w:rsidR="00DC3BEB" w:rsidRPr="00A048FD" w:rsidRDefault="00DC3BEB" w:rsidP="003B3C35">
            <w:pPr>
              <w:pStyle w:val="BodyTextIndent3"/>
              <w:spacing w:after="0"/>
              <w:ind w:left="0"/>
              <w:jc w:val="center"/>
              <w:rPr>
                <w:b/>
                <w:sz w:val="28"/>
                <w:szCs w:val="28"/>
              </w:rPr>
            </w:pPr>
          </w:p>
          <w:p w:rsidR="00DC3BEB" w:rsidRPr="00DC3BEB" w:rsidRDefault="00130889" w:rsidP="003B3C35">
            <w:pPr>
              <w:pStyle w:val="BodyTextIndent3"/>
              <w:spacing w:after="0"/>
              <w:ind w:left="0"/>
              <w:jc w:val="center"/>
              <w:rPr>
                <w:b/>
                <w:sz w:val="26"/>
                <w:szCs w:val="26"/>
              </w:rPr>
            </w:pPr>
            <w:r>
              <w:rPr>
                <w:b/>
                <w:sz w:val="28"/>
                <w:szCs w:val="28"/>
              </w:rPr>
              <w:t>Phạm Trần Hòa Hiệp</w:t>
            </w:r>
          </w:p>
        </w:tc>
      </w:tr>
    </w:tbl>
    <w:p w:rsidR="00D47204" w:rsidRPr="00E44E04" w:rsidRDefault="00D47204">
      <w:pPr>
        <w:rPr>
          <w:rFonts w:eastAsia="Times New Roman"/>
          <w:sz w:val="26"/>
          <w:szCs w:val="26"/>
        </w:rPr>
      </w:pPr>
    </w:p>
    <w:sectPr w:rsidR="00D47204" w:rsidRPr="00E44E04" w:rsidSect="00EB448E">
      <w:pgSz w:w="11907" w:h="16840" w:code="9"/>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E26A3"/>
    <w:multiLevelType w:val="hybridMultilevel"/>
    <w:tmpl w:val="0E728512"/>
    <w:lvl w:ilvl="0" w:tplc="700A9E02">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nsid w:val="6EAA4BA0"/>
    <w:multiLevelType w:val="hybridMultilevel"/>
    <w:tmpl w:val="F26EFC70"/>
    <w:lvl w:ilvl="0" w:tplc="700A9E02">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
    <w:nsid w:val="71D951CF"/>
    <w:multiLevelType w:val="hybridMultilevel"/>
    <w:tmpl w:val="FC84E1FA"/>
    <w:lvl w:ilvl="0" w:tplc="9A1822B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D1686F"/>
    <w:rsid w:val="000C5662"/>
    <w:rsid w:val="00130889"/>
    <w:rsid w:val="0013242C"/>
    <w:rsid w:val="00155C74"/>
    <w:rsid w:val="001A754D"/>
    <w:rsid w:val="00234BD7"/>
    <w:rsid w:val="00236263"/>
    <w:rsid w:val="002C1748"/>
    <w:rsid w:val="002D2082"/>
    <w:rsid w:val="002F69C7"/>
    <w:rsid w:val="00312CE1"/>
    <w:rsid w:val="003204B5"/>
    <w:rsid w:val="00330B3E"/>
    <w:rsid w:val="00332FBF"/>
    <w:rsid w:val="00337DF6"/>
    <w:rsid w:val="00364C03"/>
    <w:rsid w:val="003662C4"/>
    <w:rsid w:val="003B3C35"/>
    <w:rsid w:val="003F1E98"/>
    <w:rsid w:val="00465243"/>
    <w:rsid w:val="0046784E"/>
    <w:rsid w:val="004B6F39"/>
    <w:rsid w:val="00564B64"/>
    <w:rsid w:val="00573182"/>
    <w:rsid w:val="005C4F16"/>
    <w:rsid w:val="00602A1B"/>
    <w:rsid w:val="00606B39"/>
    <w:rsid w:val="0062284A"/>
    <w:rsid w:val="0068236F"/>
    <w:rsid w:val="006B1C68"/>
    <w:rsid w:val="00704D83"/>
    <w:rsid w:val="007610E0"/>
    <w:rsid w:val="007F4D38"/>
    <w:rsid w:val="00860E42"/>
    <w:rsid w:val="008D6AC9"/>
    <w:rsid w:val="00914B91"/>
    <w:rsid w:val="009250F3"/>
    <w:rsid w:val="00925AFD"/>
    <w:rsid w:val="009367F3"/>
    <w:rsid w:val="00961A4A"/>
    <w:rsid w:val="009D24E6"/>
    <w:rsid w:val="00A03731"/>
    <w:rsid w:val="00A048FD"/>
    <w:rsid w:val="00A729E0"/>
    <w:rsid w:val="00A7494A"/>
    <w:rsid w:val="00A97B81"/>
    <w:rsid w:val="00B34E79"/>
    <w:rsid w:val="00B35DFB"/>
    <w:rsid w:val="00B72ADA"/>
    <w:rsid w:val="00B90A45"/>
    <w:rsid w:val="00B92D53"/>
    <w:rsid w:val="00B955E5"/>
    <w:rsid w:val="00BA08E8"/>
    <w:rsid w:val="00BF5E67"/>
    <w:rsid w:val="00C05B78"/>
    <w:rsid w:val="00C65BD7"/>
    <w:rsid w:val="00C77F8E"/>
    <w:rsid w:val="00C900B2"/>
    <w:rsid w:val="00CB42B7"/>
    <w:rsid w:val="00D02C51"/>
    <w:rsid w:val="00D1686F"/>
    <w:rsid w:val="00D46FD3"/>
    <w:rsid w:val="00D47204"/>
    <w:rsid w:val="00D541EE"/>
    <w:rsid w:val="00D563E1"/>
    <w:rsid w:val="00D64423"/>
    <w:rsid w:val="00D6755A"/>
    <w:rsid w:val="00DA6DA4"/>
    <w:rsid w:val="00DB1C23"/>
    <w:rsid w:val="00DC21E6"/>
    <w:rsid w:val="00DC3BEB"/>
    <w:rsid w:val="00DF5EBB"/>
    <w:rsid w:val="00DF7AEA"/>
    <w:rsid w:val="00E040C9"/>
    <w:rsid w:val="00E4111C"/>
    <w:rsid w:val="00E44E04"/>
    <w:rsid w:val="00E946C8"/>
    <w:rsid w:val="00EA06A4"/>
    <w:rsid w:val="00EA1AE7"/>
    <w:rsid w:val="00EB448E"/>
    <w:rsid w:val="00EF6204"/>
    <w:rsid w:val="00F303FA"/>
    <w:rsid w:val="00F408CB"/>
    <w:rsid w:val="00F45CC8"/>
    <w:rsid w:val="00F61B34"/>
    <w:rsid w:val="00FB34A7"/>
    <w:rsid w:val="00FB4EBE"/>
    <w:rsid w:val="00FD7C18"/>
    <w:rsid w:val="00FE0F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204"/>
    <w:rPr>
      <w:rFonts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1686F"/>
    <w:pPr>
      <w:spacing w:before="120"/>
      <w:jc w:val="both"/>
    </w:pPr>
    <w:rPr>
      <w:rFonts w:eastAsia="Times New Roman"/>
      <w:szCs w:val="24"/>
    </w:rPr>
  </w:style>
  <w:style w:type="character" w:customStyle="1" w:styleId="BodyText2Char">
    <w:name w:val="Body Text 2 Char"/>
    <w:basedOn w:val="DefaultParagraphFont"/>
    <w:link w:val="BodyText2"/>
    <w:rsid w:val="00D1686F"/>
    <w:rPr>
      <w:rFonts w:eastAsia="Times New Roman" w:cs="Times New Roman"/>
      <w:szCs w:val="24"/>
    </w:rPr>
  </w:style>
  <w:style w:type="paragraph" w:styleId="BodyTextIndent3">
    <w:name w:val="Body Text Indent 3"/>
    <w:basedOn w:val="Normal"/>
    <w:link w:val="BodyTextIndent3Char"/>
    <w:rsid w:val="00D1686F"/>
    <w:pPr>
      <w:spacing w:after="120"/>
      <w:ind w:left="360"/>
    </w:pPr>
    <w:rPr>
      <w:rFonts w:eastAsia="Times New Roman"/>
      <w:sz w:val="16"/>
      <w:szCs w:val="16"/>
    </w:rPr>
  </w:style>
  <w:style w:type="character" w:customStyle="1" w:styleId="BodyTextIndent3Char">
    <w:name w:val="Body Text Indent 3 Char"/>
    <w:basedOn w:val="DefaultParagraphFont"/>
    <w:link w:val="BodyTextIndent3"/>
    <w:rsid w:val="00D1686F"/>
    <w:rPr>
      <w:rFonts w:eastAsia="Times New Roman" w:cs="Times New Roman"/>
      <w:sz w:val="16"/>
      <w:szCs w:val="16"/>
    </w:rPr>
  </w:style>
  <w:style w:type="paragraph" w:styleId="BalloonText">
    <w:name w:val="Balloon Text"/>
    <w:basedOn w:val="Normal"/>
    <w:link w:val="BalloonTextChar"/>
    <w:uiPriority w:val="99"/>
    <w:semiHidden/>
    <w:unhideWhenUsed/>
    <w:rsid w:val="00D1686F"/>
    <w:rPr>
      <w:rFonts w:ascii="Tahoma" w:hAnsi="Tahoma" w:cs="Tahoma"/>
      <w:sz w:val="16"/>
      <w:szCs w:val="16"/>
    </w:rPr>
  </w:style>
  <w:style w:type="character" w:customStyle="1" w:styleId="BalloonTextChar">
    <w:name w:val="Balloon Text Char"/>
    <w:basedOn w:val="DefaultParagraphFont"/>
    <w:link w:val="BalloonText"/>
    <w:uiPriority w:val="99"/>
    <w:semiHidden/>
    <w:rsid w:val="00D1686F"/>
    <w:rPr>
      <w:rFonts w:ascii="Tahoma" w:hAnsi="Tahoma" w:cs="Tahoma"/>
      <w:sz w:val="16"/>
      <w:szCs w:val="16"/>
      <w:lang w:val="vi-VN"/>
    </w:rPr>
  </w:style>
  <w:style w:type="table" w:styleId="TableGrid">
    <w:name w:val="Table Grid"/>
    <w:basedOn w:val="TableNormal"/>
    <w:uiPriority w:val="59"/>
    <w:rsid w:val="00EA1A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B90A45"/>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59"/>
    <w:rsid w:val="008D6AC9"/>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204"/>
    <w:rPr>
      <w:rFonts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1686F"/>
    <w:pPr>
      <w:spacing w:before="120"/>
      <w:jc w:val="both"/>
    </w:pPr>
    <w:rPr>
      <w:rFonts w:eastAsia="Times New Roman"/>
      <w:szCs w:val="24"/>
    </w:rPr>
  </w:style>
  <w:style w:type="character" w:customStyle="1" w:styleId="BodyText2Char">
    <w:name w:val="Body Text 2 Char"/>
    <w:basedOn w:val="DefaultParagraphFont"/>
    <w:link w:val="BodyText2"/>
    <w:rsid w:val="00D1686F"/>
    <w:rPr>
      <w:rFonts w:eastAsia="Times New Roman" w:cs="Times New Roman"/>
      <w:szCs w:val="24"/>
    </w:rPr>
  </w:style>
  <w:style w:type="paragraph" w:styleId="BodyTextIndent3">
    <w:name w:val="Body Text Indent 3"/>
    <w:basedOn w:val="Normal"/>
    <w:link w:val="BodyTextIndent3Char"/>
    <w:rsid w:val="00D1686F"/>
    <w:pPr>
      <w:spacing w:after="120"/>
      <w:ind w:left="360"/>
    </w:pPr>
    <w:rPr>
      <w:rFonts w:eastAsia="Times New Roman"/>
      <w:sz w:val="16"/>
      <w:szCs w:val="16"/>
    </w:rPr>
  </w:style>
  <w:style w:type="character" w:customStyle="1" w:styleId="BodyTextIndent3Char">
    <w:name w:val="Body Text Indent 3 Char"/>
    <w:basedOn w:val="DefaultParagraphFont"/>
    <w:link w:val="BodyTextIndent3"/>
    <w:rsid w:val="00D1686F"/>
    <w:rPr>
      <w:rFonts w:eastAsia="Times New Roman" w:cs="Times New Roman"/>
      <w:sz w:val="16"/>
      <w:szCs w:val="16"/>
    </w:rPr>
  </w:style>
  <w:style w:type="paragraph" w:styleId="BalloonText">
    <w:name w:val="Balloon Text"/>
    <w:basedOn w:val="Normal"/>
    <w:link w:val="BalloonTextChar"/>
    <w:uiPriority w:val="99"/>
    <w:semiHidden/>
    <w:unhideWhenUsed/>
    <w:rsid w:val="00D1686F"/>
    <w:rPr>
      <w:rFonts w:ascii="Tahoma" w:hAnsi="Tahoma" w:cs="Tahoma"/>
      <w:sz w:val="16"/>
      <w:szCs w:val="16"/>
    </w:rPr>
  </w:style>
  <w:style w:type="character" w:customStyle="1" w:styleId="BalloonTextChar">
    <w:name w:val="Balloon Text Char"/>
    <w:basedOn w:val="DefaultParagraphFont"/>
    <w:link w:val="BalloonText"/>
    <w:uiPriority w:val="99"/>
    <w:semiHidden/>
    <w:rsid w:val="00D1686F"/>
    <w:rPr>
      <w:rFonts w:ascii="Tahoma" w:hAnsi="Tahoma" w:cs="Tahoma"/>
      <w:sz w:val="16"/>
      <w:szCs w:val="16"/>
      <w:lang w:val="vi-VN"/>
    </w:rPr>
  </w:style>
  <w:style w:type="table" w:styleId="TableGrid">
    <w:name w:val="Table Grid"/>
    <w:basedOn w:val="TableNormal"/>
    <w:uiPriority w:val="59"/>
    <w:rsid w:val="00EA1A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B90A4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7290">
      <w:bodyDiv w:val="1"/>
      <w:marLeft w:val="0"/>
      <w:marRight w:val="0"/>
      <w:marTop w:val="0"/>
      <w:marBottom w:val="0"/>
      <w:divBdr>
        <w:top w:val="none" w:sz="0" w:space="0" w:color="auto"/>
        <w:left w:val="none" w:sz="0" w:space="0" w:color="auto"/>
        <w:bottom w:val="none" w:sz="0" w:space="0" w:color="auto"/>
        <w:right w:val="none" w:sz="0" w:space="0" w:color="auto"/>
      </w:divBdr>
    </w:div>
    <w:div w:id="120852181">
      <w:bodyDiv w:val="1"/>
      <w:marLeft w:val="0"/>
      <w:marRight w:val="0"/>
      <w:marTop w:val="0"/>
      <w:marBottom w:val="0"/>
      <w:divBdr>
        <w:top w:val="none" w:sz="0" w:space="0" w:color="auto"/>
        <w:left w:val="none" w:sz="0" w:space="0" w:color="auto"/>
        <w:bottom w:val="none" w:sz="0" w:space="0" w:color="auto"/>
        <w:right w:val="none" w:sz="0" w:space="0" w:color="auto"/>
      </w:divBdr>
    </w:div>
    <w:div w:id="127092474">
      <w:bodyDiv w:val="1"/>
      <w:marLeft w:val="0"/>
      <w:marRight w:val="0"/>
      <w:marTop w:val="0"/>
      <w:marBottom w:val="0"/>
      <w:divBdr>
        <w:top w:val="none" w:sz="0" w:space="0" w:color="auto"/>
        <w:left w:val="none" w:sz="0" w:space="0" w:color="auto"/>
        <w:bottom w:val="none" w:sz="0" w:space="0" w:color="auto"/>
        <w:right w:val="none" w:sz="0" w:space="0" w:color="auto"/>
      </w:divBdr>
    </w:div>
    <w:div w:id="225532087">
      <w:bodyDiv w:val="1"/>
      <w:marLeft w:val="0"/>
      <w:marRight w:val="0"/>
      <w:marTop w:val="0"/>
      <w:marBottom w:val="0"/>
      <w:divBdr>
        <w:top w:val="none" w:sz="0" w:space="0" w:color="auto"/>
        <w:left w:val="none" w:sz="0" w:space="0" w:color="auto"/>
        <w:bottom w:val="none" w:sz="0" w:space="0" w:color="auto"/>
        <w:right w:val="none" w:sz="0" w:space="0" w:color="auto"/>
      </w:divBdr>
    </w:div>
    <w:div w:id="409500429">
      <w:bodyDiv w:val="1"/>
      <w:marLeft w:val="0"/>
      <w:marRight w:val="0"/>
      <w:marTop w:val="0"/>
      <w:marBottom w:val="0"/>
      <w:divBdr>
        <w:top w:val="none" w:sz="0" w:space="0" w:color="auto"/>
        <w:left w:val="none" w:sz="0" w:space="0" w:color="auto"/>
        <w:bottom w:val="none" w:sz="0" w:space="0" w:color="auto"/>
        <w:right w:val="none" w:sz="0" w:space="0" w:color="auto"/>
      </w:divBdr>
    </w:div>
    <w:div w:id="565838347">
      <w:bodyDiv w:val="1"/>
      <w:marLeft w:val="0"/>
      <w:marRight w:val="0"/>
      <w:marTop w:val="0"/>
      <w:marBottom w:val="0"/>
      <w:divBdr>
        <w:top w:val="none" w:sz="0" w:space="0" w:color="auto"/>
        <w:left w:val="none" w:sz="0" w:space="0" w:color="auto"/>
        <w:bottom w:val="none" w:sz="0" w:space="0" w:color="auto"/>
        <w:right w:val="none" w:sz="0" w:space="0" w:color="auto"/>
      </w:divBdr>
    </w:div>
    <w:div w:id="631329228">
      <w:bodyDiv w:val="1"/>
      <w:marLeft w:val="0"/>
      <w:marRight w:val="0"/>
      <w:marTop w:val="0"/>
      <w:marBottom w:val="0"/>
      <w:divBdr>
        <w:top w:val="none" w:sz="0" w:space="0" w:color="auto"/>
        <w:left w:val="none" w:sz="0" w:space="0" w:color="auto"/>
        <w:bottom w:val="none" w:sz="0" w:space="0" w:color="auto"/>
        <w:right w:val="none" w:sz="0" w:space="0" w:color="auto"/>
      </w:divBdr>
    </w:div>
    <w:div w:id="818114267">
      <w:bodyDiv w:val="1"/>
      <w:marLeft w:val="0"/>
      <w:marRight w:val="0"/>
      <w:marTop w:val="0"/>
      <w:marBottom w:val="0"/>
      <w:divBdr>
        <w:top w:val="none" w:sz="0" w:space="0" w:color="auto"/>
        <w:left w:val="none" w:sz="0" w:space="0" w:color="auto"/>
        <w:bottom w:val="none" w:sz="0" w:space="0" w:color="auto"/>
        <w:right w:val="none" w:sz="0" w:space="0" w:color="auto"/>
      </w:divBdr>
    </w:div>
    <w:div w:id="1677879440">
      <w:bodyDiv w:val="1"/>
      <w:marLeft w:val="0"/>
      <w:marRight w:val="0"/>
      <w:marTop w:val="0"/>
      <w:marBottom w:val="0"/>
      <w:divBdr>
        <w:top w:val="none" w:sz="0" w:space="0" w:color="auto"/>
        <w:left w:val="none" w:sz="0" w:space="0" w:color="auto"/>
        <w:bottom w:val="none" w:sz="0" w:space="0" w:color="auto"/>
        <w:right w:val="none" w:sz="0" w:space="0" w:color="auto"/>
      </w:divBdr>
    </w:div>
    <w:div w:id="190876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HiepTCT</dc:creator>
  <cp:lastModifiedBy>HIEP</cp:lastModifiedBy>
  <cp:revision>9</cp:revision>
  <cp:lastPrinted>2017-02-08T08:12:00Z</cp:lastPrinted>
  <dcterms:created xsi:type="dcterms:W3CDTF">2018-04-12T01:49:00Z</dcterms:created>
  <dcterms:modified xsi:type="dcterms:W3CDTF">2018-04-13T00:51:00Z</dcterms:modified>
</cp:coreProperties>
</file>